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41" w:rsidRDefault="00B07D41">
      <w:r>
        <w:t>Nombre del estudiante:</w:t>
      </w:r>
      <w:r>
        <w:tab/>
      </w:r>
      <w:r w:rsidR="00455478">
        <w:t xml:space="preserve"> </w:t>
      </w:r>
      <w:r w:rsidR="00455478">
        <w:rPr>
          <w:u w:val="single"/>
        </w:rPr>
        <w:tab/>
      </w:r>
      <w:r w:rsidR="00455478">
        <w:rPr>
          <w:u w:val="single"/>
        </w:rPr>
        <w:tab/>
      </w:r>
      <w:r w:rsidR="00455478">
        <w:rPr>
          <w:u w:val="single"/>
        </w:rPr>
        <w:tab/>
      </w:r>
      <w:r w:rsidR="00455478">
        <w:rPr>
          <w:u w:val="single"/>
        </w:rPr>
        <w:tab/>
      </w:r>
      <w:r w:rsidR="00455478">
        <w:rPr>
          <w:u w:val="single"/>
        </w:rPr>
        <w:tab/>
      </w:r>
      <w:r w:rsidR="00455478">
        <w:rPr>
          <w:u w:val="single"/>
        </w:rPr>
        <w:tab/>
      </w:r>
      <w:r w:rsidR="00455478">
        <w:rPr>
          <w:u w:val="single"/>
        </w:rPr>
        <w:tab/>
      </w:r>
      <w:r>
        <w:tab/>
      </w:r>
      <w:r w:rsidR="009D4CD5">
        <w:t>Assessment # 2</w:t>
      </w:r>
    </w:p>
    <w:p w:rsidR="00455478" w:rsidRDefault="00455478">
      <w:r>
        <w:t>Instrucciones: Selecciona la mejor contestación. El ganador del BINGO será aquel que conteste correctamente las preguntas y forme una línea vertical, horizontal o transversal.</w:t>
      </w:r>
    </w:p>
    <w:tbl>
      <w:tblPr>
        <w:tblStyle w:val="TableGrid"/>
        <w:tblW w:w="0" w:type="auto"/>
        <w:tblLook w:val="04A0"/>
      </w:tblPr>
      <w:tblGrid>
        <w:gridCol w:w="2037"/>
        <w:gridCol w:w="2038"/>
        <w:gridCol w:w="2037"/>
        <w:gridCol w:w="2038"/>
        <w:gridCol w:w="2038"/>
      </w:tblGrid>
      <w:tr w:rsidR="00B07D41" w:rsidRPr="00B07D41" w:rsidTr="00085978">
        <w:trPr>
          <w:trHeight w:val="467"/>
        </w:trPr>
        <w:tc>
          <w:tcPr>
            <w:tcW w:w="2037" w:type="dxa"/>
          </w:tcPr>
          <w:p w:rsidR="00B07D41" w:rsidRPr="00B07D41" w:rsidRDefault="00B07D41" w:rsidP="00B07D41">
            <w:pPr>
              <w:jc w:val="center"/>
              <w:rPr>
                <w:b/>
                <w:sz w:val="44"/>
              </w:rPr>
            </w:pPr>
            <w:r w:rsidRPr="00B07D41">
              <w:rPr>
                <w:b/>
                <w:sz w:val="44"/>
              </w:rPr>
              <w:t>B</w:t>
            </w:r>
          </w:p>
        </w:tc>
        <w:tc>
          <w:tcPr>
            <w:tcW w:w="2038" w:type="dxa"/>
          </w:tcPr>
          <w:p w:rsidR="00B07D41" w:rsidRPr="00B07D41" w:rsidRDefault="00B07D41" w:rsidP="00B07D41">
            <w:pPr>
              <w:jc w:val="center"/>
              <w:rPr>
                <w:b/>
                <w:sz w:val="44"/>
              </w:rPr>
            </w:pPr>
            <w:r w:rsidRPr="00B07D41">
              <w:rPr>
                <w:b/>
                <w:sz w:val="44"/>
              </w:rPr>
              <w:t>I</w:t>
            </w:r>
          </w:p>
        </w:tc>
        <w:tc>
          <w:tcPr>
            <w:tcW w:w="2037" w:type="dxa"/>
          </w:tcPr>
          <w:p w:rsidR="00B07D41" w:rsidRPr="00B07D41" w:rsidRDefault="00B07D41" w:rsidP="00B07D41">
            <w:pPr>
              <w:jc w:val="center"/>
              <w:rPr>
                <w:b/>
                <w:sz w:val="44"/>
              </w:rPr>
            </w:pPr>
            <w:r w:rsidRPr="00B07D41">
              <w:rPr>
                <w:b/>
                <w:sz w:val="44"/>
              </w:rPr>
              <w:t>N</w:t>
            </w:r>
          </w:p>
        </w:tc>
        <w:tc>
          <w:tcPr>
            <w:tcW w:w="2038" w:type="dxa"/>
          </w:tcPr>
          <w:p w:rsidR="00B07D41" w:rsidRPr="00B07D41" w:rsidRDefault="00B07D41" w:rsidP="00B07D41">
            <w:pPr>
              <w:jc w:val="center"/>
              <w:rPr>
                <w:b/>
                <w:sz w:val="44"/>
              </w:rPr>
            </w:pPr>
            <w:r w:rsidRPr="00B07D41">
              <w:rPr>
                <w:b/>
                <w:sz w:val="44"/>
              </w:rPr>
              <w:t>G</w:t>
            </w:r>
          </w:p>
        </w:tc>
        <w:tc>
          <w:tcPr>
            <w:tcW w:w="2038" w:type="dxa"/>
          </w:tcPr>
          <w:p w:rsidR="00B07D41" w:rsidRPr="00B07D41" w:rsidRDefault="00B07D41" w:rsidP="00B07D41">
            <w:pPr>
              <w:jc w:val="center"/>
              <w:rPr>
                <w:b/>
                <w:sz w:val="44"/>
              </w:rPr>
            </w:pPr>
            <w:r w:rsidRPr="00B07D41">
              <w:rPr>
                <w:b/>
                <w:sz w:val="44"/>
              </w:rPr>
              <w:t>O</w:t>
            </w:r>
          </w:p>
        </w:tc>
      </w:tr>
      <w:tr w:rsidR="00B07D41" w:rsidTr="00B07D41">
        <w:trPr>
          <w:trHeight w:val="270"/>
        </w:trPr>
        <w:tc>
          <w:tcPr>
            <w:tcW w:w="2037" w:type="dxa"/>
          </w:tcPr>
          <w:p w:rsidR="00676C9E" w:rsidRDefault="00676C9E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"/>
              </w:rPr>
              <w:t>I</w:t>
            </w:r>
            <w:r w:rsidRPr="00676C9E">
              <w:rPr>
                <w:sz w:val="20"/>
                <w:szCs w:val="20"/>
                <w:lang w:val="es-ES"/>
              </w:rPr>
              <w:t>mpedimento auditivo tan severo que el niño resulta impedido para procesar información lingüística a través del oído, con o sin amplificación.</w:t>
            </w:r>
            <w:r w:rsidR="00B07D41">
              <w:rPr>
                <w:sz w:val="20"/>
                <w:szCs w:val="20"/>
              </w:rPr>
              <w:t xml:space="preserve"> </w:t>
            </w:r>
          </w:p>
          <w:p w:rsidR="00B07D41" w:rsidRDefault="00676C9E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Sordera</w:t>
            </w:r>
          </w:p>
          <w:p w:rsidR="00B07D41" w:rsidRDefault="00B07D41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676C9E">
              <w:rPr>
                <w:sz w:val="20"/>
                <w:szCs w:val="20"/>
              </w:rPr>
              <w:t>Pérdida auditiva</w:t>
            </w:r>
          </w:p>
          <w:p w:rsidR="00B07D41" w:rsidRPr="00B07D41" w:rsidRDefault="00B07D41" w:rsidP="00676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4E5913">
              <w:rPr>
                <w:sz w:val="20"/>
                <w:szCs w:val="20"/>
              </w:rPr>
              <w:t>No estoy seguro</w:t>
            </w:r>
          </w:p>
        </w:tc>
        <w:tc>
          <w:tcPr>
            <w:tcW w:w="2038" w:type="dxa"/>
          </w:tcPr>
          <w:p w:rsidR="00B07D41" w:rsidRDefault="00676C9E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 __ tipos de pérdida auditiva:</w:t>
            </w:r>
          </w:p>
          <w:p w:rsidR="00B07D41" w:rsidRDefault="00B07D41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676C9E">
              <w:rPr>
                <w:sz w:val="20"/>
                <w:szCs w:val="20"/>
              </w:rPr>
              <w:t>9</w:t>
            </w:r>
          </w:p>
          <w:p w:rsidR="00B07D41" w:rsidRDefault="00B07D41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676C9E">
              <w:rPr>
                <w:sz w:val="20"/>
                <w:szCs w:val="20"/>
              </w:rPr>
              <w:t>5</w:t>
            </w:r>
          </w:p>
          <w:p w:rsidR="004E5913" w:rsidRDefault="004E5913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676C9E">
              <w:rPr>
                <w:sz w:val="20"/>
                <w:szCs w:val="20"/>
              </w:rPr>
              <w:t>3</w:t>
            </w:r>
          </w:p>
          <w:p w:rsidR="004E5913" w:rsidRPr="00B07D41" w:rsidRDefault="004E5913" w:rsidP="004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  <w:tc>
          <w:tcPr>
            <w:tcW w:w="2037" w:type="dxa"/>
          </w:tcPr>
          <w:p w:rsidR="00B07D41" w:rsidRDefault="00676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 diagnosticar una pérdida auditiva en niños y adultos se utiliza la misma evaluación audiológica.</w:t>
            </w:r>
          </w:p>
          <w:p w:rsidR="004E5913" w:rsidRDefault="004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676C9E">
              <w:rPr>
                <w:sz w:val="20"/>
                <w:szCs w:val="20"/>
              </w:rPr>
              <w:t>Cierto</w:t>
            </w:r>
          </w:p>
          <w:p w:rsidR="004E5913" w:rsidRDefault="004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676C9E">
              <w:rPr>
                <w:sz w:val="20"/>
                <w:szCs w:val="20"/>
              </w:rPr>
              <w:t>Falso</w:t>
            </w:r>
          </w:p>
          <w:p w:rsidR="004E5913" w:rsidRPr="00B07D41" w:rsidRDefault="004E5913" w:rsidP="00676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No estoy seguro</w:t>
            </w:r>
          </w:p>
        </w:tc>
        <w:tc>
          <w:tcPr>
            <w:tcW w:w="2038" w:type="dxa"/>
          </w:tcPr>
          <w:p w:rsidR="00B07D41" w:rsidRDefault="0043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un audiograma, se evalúa la intensidad y la frecuencia del sonido.</w:t>
            </w:r>
          </w:p>
          <w:p w:rsidR="004E5913" w:rsidRDefault="004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4334B5">
              <w:rPr>
                <w:sz w:val="20"/>
                <w:szCs w:val="20"/>
              </w:rPr>
              <w:t>Cierto</w:t>
            </w:r>
          </w:p>
          <w:p w:rsidR="004E5913" w:rsidRDefault="004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4334B5">
              <w:rPr>
                <w:sz w:val="20"/>
                <w:szCs w:val="20"/>
              </w:rPr>
              <w:t>Falso</w:t>
            </w:r>
          </w:p>
          <w:p w:rsidR="004E5913" w:rsidRPr="00B07D41" w:rsidRDefault="004E5913" w:rsidP="0043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No estoy seguro</w:t>
            </w:r>
          </w:p>
        </w:tc>
        <w:tc>
          <w:tcPr>
            <w:tcW w:w="2038" w:type="dxa"/>
          </w:tcPr>
          <w:p w:rsidR="00B07D41" w:rsidRDefault="0043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Aparato electrónico que facilita la recepción de los sonidos.</w:t>
            </w:r>
          </w:p>
          <w:p w:rsidR="004E5913" w:rsidRDefault="004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4334B5">
              <w:rPr>
                <w:sz w:val="20"/>
                <w:szCs w:val="20"/>
              </w:rPr>
              <w:t>Equipo FM</w:t>
            </w:r>
          </w:p>
          <w:p w:rsidR="004E5913" w:rsidRDefault="004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4334B5">
              <w:rPr>
                <w:sz w:val="20"/>
                <w:szCs w:val="20"/>
              </w:rPr>
              <w:t>Audífonos</w:t>
            </w:r>
          </w:p>
          <w:p w:rsidR="004E5913" w:rsidRDefault="004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4334B5">
              <w:rPr>
                <w:sz w:val="20"/>
                <w:szCs w:val="20"/>
              </w:rPr>
              <w:t>Implante coclear</w:t>
            </w:r>
          </w:p>
          <w:p w:rsidR="004E5913" w:rsidRPr="00B07D41" w:rsidRDefault="004E5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</w:tr>
      <w:tr w:rsidR="004E5913" w:rsidTr="00B07D41">
        <w:trPr>
          <w:trHeight w:val="270"/>
        </w:trPr>
        <w:tc>
          <w:tcPr>
            <w:tcW w:w="2037" w:type="dxa"/>
          </w:tcPr>
          <w:p w:rsidR="004E5913" w:rsidRDefault="004334B5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interauricular, intraauricular y los digitales son ejemplos de:</w:t>
            </w:r>
          </w:p>
          <w:p w:rsidR="004E5913" w:rsidRDefault="004E5913" w:rsidP="0043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4334B5">
              <w:rPr>
                <w:sz w:val="20"/>
                <w:szCs w:val="20"/>
              </w:rPr>
              <w:t>Implantes cocleares</w:t>
            </w:r>
          </w:p>
          <w:p w:rsidR="004334B5" w:rsidRDefault="004334B5" w:rsidP="0043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Equipos FM</w:t>
            </w:r>
          </w:p>
          <w:p w:rsidR="004334B5" w:rsidRDefault="004334B5" w:rsidP="0043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Audífonos</w:t>
            </w:r>
          </w:p>
          <w:p w:rsidR="004E5913" w:rsidRDefault="004E5913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  <w:tc>
          <w:tcPr>
            <w:tcW w:w="2038" w:type="dxa"/>
          </w:tcPr>
          <w:p w:rsidR="00EA7731" w:rsidRDefault="004334B5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transmisión a distancia formado por un emisor y un receptor:</w:t>
            </w:r>
          </w:p>
          <w:p w:rsidR="00EA7731" w:rsidRDefault="00EA7731" w:rsidP="0043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4334B5">
              <w:rPr>
                <w:sz w:val="20"/>
                <w:szCs w:val="20"/>
              </w:rPr>
              <w:t>Audífono</w:t>
            </w:r>
          </w:p>
          <w:p w:rsidR="004334B5" w:rsidRDefault="004334B5" w:rsidP="0043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Equipo FM</w:t>
            </w:r>
          </w:p>
          <w:p w:rsidR="004334B5" w:rsidRDefault="004334B5" w:rsidP="00433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Implante coclear</w:t>
            </w:r>
          </w:p>
          <w:p w:rsidR="00EA7731" w:rsidRDefault="00EA7731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  <w:tc>
          <w:tcPr>
            <w:tcW w:w="2037" w:type="dxa"/>
          </w:tcPr>
          <w:p w:rsidR="004E5913" w:rsidRDefault="00545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Dispositivo electrónico que ayuda a las personas a escuchar:</w:t>
            </w:r>
          </w:p>
          <w:p w:rsidR="00545147" w:rsidRDefault="00545147" w:rsidP="00545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Audífono</w:t>
            </w:r>
          </w:p>
          <w:p w:rsidR="00545147" w:rsidRDefault="00545147" w:rsidP="00545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Equipo FM</w:t>
            </w:r>
          </w:p>
          <w:p w:rsidR="00545147" w:rsidRDefault="00545147" w:rsidP="00545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Implante coclear</w:t>
            </w:r>
          </w:p>
          <w:p w:rsidR="00EA7731" w:rsidRDefault="00545147" w:rsidP="00545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  <w:tc>
          <w:tcPr>
            <w:tcW w:w="2038" w:type="dxa"/>
          </w:tcPr>
          <w:p w:rsidR="00EA7731" w:rsidRDefault="00545147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que interpreta lo que se habla.</w:t>
            </w:r>
          </w:p>
          <w:p w:rsidR="00EA7731" w:rsidRDefault="00EA7731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545147">
              <w:rPr>
                <w:sz w:val="20"/>
                <w:szCs w:val="20"/>
              </w:rPr>
              <w:t>Audiólogos</w:t>
            </w:r>
          </w:p>
          <w:p w:rsidR="00EA7731" w:rsidRDefault="00EA7731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545147">
              <w:rPr>
                <w:sz w:val="20"/>
                <w:szCs w:val="20"/>
              </w:rPr>
              <w:t>Patólogo del habla</w:t>
            </w:r>
          </w:p>
          <w:p w:rsidR="00EA7731" w:rsidRDefault="00EA7731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="00545147">
              <w:rPr>
                <w:sz w:val="20"/>
                <w:szCs w:val="20"/>
              </w:rPr>
              <w:t>Interprete de señas</w:t>
            </w:r>
          </w:p>
          <w:p w:rsidR="004E5913" w:rsidRPr="00B07D41" w:rsidRDefault="00EA7731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  <w:tc>
          <w:tcPr>
            <w:tcW w:w="2038" w:type="dxa"/>
          </w:tcPr>
          <w:p w:rsidR="004E5913" w:rsidRPr="00545147" w:rsidRDefault="00545147">
            <w:pPr>
              <w:rPr>
                <w:sz w:val="20"/>
                <w:szCs w:val="20"/>
                <w:lang w:val="en-US"/>
              </w:rPr>
            </w:pPr>
            <w:r w:rsidRPr="00545147">
              <w:rPr>
                <w:sz w:val="20"/>
                <w:szCs w:val="20"/>
                <w:lang w:val="en-US"/>
              </w:rPr>
              <w:t xml:space="preserve">El Window Speech Recognition, Dragon, </w:t>
            </w:r>
            <w:proofErr w:type="spellStart"/>
            <w:r w:rsidRPr="00545147">
              <w:rPr>
                <w:sz w:val="20"/>
                <w:szCs w:val="20"/>
                <w:lang w:val="en-US"/>
              </w:rPr>
              <w:t>Viavioce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 el Talk </w:t>
            </w:r>
            <w:proofErr w:type="spellStart"/>
            <w:r>
              <w:rPr>
                <w:sz w:val="20"/>
                <w:szCs w:val="20"/>
                <w:lang w:val="en-US"/>
              </w:rPr>
              <w:t>Typer</w:t>
            </w:r>
            <w:proofErr w:type="spellEnd"/>
            <w:r w:rsidRPr="00545147">
              <w:rPr>
                <w:sz w:val="20"/>
                <w:szCs w:val="20"/>
                <w:lang w:val="en-US"/>
              </w:rPr>
              <w:t xml:space="preserve"> son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EA7731" w:rsidRDefault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056527">
              <w:rPr>
                <w:sz w:val="20"/>
                <w:szCs w:val="20"/>
              </w:rPr>
              <w:t>Traductores</w:t>
            </w:r>
          </w:p>
          <w:p w:rsidR="00EA7731" w:rsidRDefault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056527">
              <w:rPr>
                <w:sz w:val="20"/>
                <w:szCs w:val="20"/>
              </w:rPr>
              <w:t>Teléfonos</w:t>
            </w:r>
          </w:p>
          <w:p w:rsidR="00EA7731" w:rsidRDefault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056527">
              <w:rPr>
                <w:sz w:val="20"/>
                <w:szCs w:val="20"/>
              </w:rPr>
              <w:t>Programas de computadora (CD)</w:t>
            </w:r>
          </w:p>
          <w:p w:rsidR="00EA7731" w:rsidRDefault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</w:tr>
      <w:tr w:rsidR="00EA7731" w:rsidTr="00B07D41">
        <w:trPr>
          <w:trHeight w:val="270"/>
        </w:trPr>
        <w:tc>
          <w:tcPr>
            <w:tcW w:w="2037" w:type="dxa"/>
          </w:tcPr>
          <w:p w:rsidR="00EA7731" w:rsidRDefault="00056527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Ley Estatal 121 del 2002 estableció como obligatorio la:</w:t>
            </w:r>
          </w:p>
          <w:p w:rsidR="00EA7731" w:rsidRDefault="00EA7731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056527">
              <w:rPr>
                <w:sz w:val="20"/>
                <w:szCs w:val="20"/>
              </w:rPr>
              <w:t>Eliminación de barreras de comunicación</w:t>
            </w:r>
          </w:p>
          <w:p w:rsidR="00EA7731" w:rsidRDefault="00EA7731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056527">
              <w:rPr>
                <w:sz w:val="20"/>
                <w:szCs w:val="20"/>
              </w:rPr>
              <w:t>Contratación de intérpretes en agencias.</w:t>
            </w:r>
          </w:p>
          <w:p w:rsidR="00EA7731" w:rsidRDefault="00EA7731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056527">
              <w:rPr>
                <w:sz w:val="20"/>
                <w:szCs w:val="20"/>
              </w:rPr>
              <w:t xml:space="preserve"> Utilización de subtítulos en programas.</w:t>
            </w:r>
          </w:p>
          <w:p w:rsidR="00EA7731" w:rsidRDefault="00EA7731" w:rsidP="00B0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  <w:tc>
          <w:tcPr>
            <w:tcW w:w="2038" w:type="dxa"/>
          </w:tcPr>
          <w:p w:rsidR="00EA7731" w:rsidRDefault="00056527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Aparato dotado de un teclado y pantalla que permite la comunicación telefónica de la persona sorda</w:t>
            </w:r>
          </w:p>
          <w:p w:rsidR="00EA7731" w:rsidRDefault="00EA7731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056527">
              <w:rPr>
                <w:sz w:val="20"/>
                <w:szCs w:val="20"/>
              </w:rPr>
              <w:t>Teléfono texto</w:t>
            </w:r>
          </w:p>
          <w:p w:rsidR="00EA7731" w:rsidRDefault="00EA7731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056527">
              <w:rPr>
                <w:sz w:val="20"/>
                <w:szCs w:val="20"/>
              </w:rPr>
              <w:t>Equipo FM</w:t>
            </w:r>
          </w:p>
          <w:p w:rsidR="00EA7731" w:rsidRDefault="00EA7731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056527">
              <w:rPr>
                <w:sz w:val="20"/>
                <w:szCs w:val="20"/>
              </w:rPr>
              <w:t>Celular</w:t>
            </w:r>
          </w:p>
          <w:p w:rsidR="00EA7731" w:rsidRDefault="00EA7731" w:rsidP="00EA7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  <w:tc>
          <w:tcPr>
            <w:tcW w:w="2037" w:type="dxa"/>
          </w:tcPr>
          <w:p w:rsidR="00455478" w:rsidRDefault="00455478">
            <w:pPr>
              <w:rPr>
                <w:sz w:val="20"/>
                <w:szCs w:val="20"/>
              </w:rPr>
            </w:pPr>
          </w:p>
          <w:p w:rsidR="00DB45A7" w:rsidRDefault="00455478" w:rsidP="0005652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551180</wp:posOffset>
                  </wp:positionV>
                  <wp:extent cx="714375" cy="714375"/>
                  <wp:effectExtent l="19050" t="0" r="9525" b="0"/>
                  <wp:wrapNone/>
                  <wp:docPr id="1" name="Picture 1" descr="C:\Documents and Settings\user\Local Settings\Temporary Internet Files\Content.IE5\4CGF4C11\MC90043396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IE5\4CGF4C11\MC90043396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56527">
              <w:rPr>
                <w:sz w:val="20"/>
                <w:szCs w:val="20"/>
              </w:rPr>
              <w:t>“No hay experiencia sin aprendizaje”</w:t>
            </w:r>
          </w:p>
          <w:p w:rsidR="00056527" w:rsidRDefault="00056527" w:rsidP="00056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Sigue adelante</w:t>
            </w:r>
          </w:p>
        </w:tc>
        <w:tc>
          <w:tcPr>
            <w:tcW w:w="2038" w:type="dxa"/>
          </w:tcPr>
          <w:p w:rsidR="00494AE0" w:rsidRDefault="00494AE0" w:rsidP="0049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“Cuando digo la palabra casa, con qué sonido empieza”. Este es un ejemplo de:</w:t>
            </w:r>
          </w:p>
          <w:p w:rsidR="00494AE0" w:rsidRDefault="00494AE0" w:rsidP="0049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Aprendizaje auditivo.</w:t>
            </w:r>
          </w:p>
          <w:p w:rsidR="00494AE0" w:rsidRDefault="00494AE0" w:rsidP="0049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Entrenamiento auditivo</w:t>
            </w:r>
          </w:p>
          <w:p w:rsidR="00494AE0" w:rsidRDefault="00494AE0" w:rsidP="0049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Lectura labial</w:t>
            </w:r>
          </w:p>
          <w:p w:rsidR="00DB45A7" w:rsidRDefault="00494AE0" w:rsidP="0049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Método visual</w:t>
            </w:r>
          </w:p>
        </w:tc>
        <w:tc>
          <w:tcPr>
            <w:tcW w:w="2038" w:type="dxa"/>
          </w:tcPr>
          <w:p w:rsidR="00085978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85978">
              <w:rPr>
                <w:sz w:val="20"/>
                <w:szCs w:val="20"/>
              </w:rPr>
              <w:drawing>
                <wp:inline distT="0" distB="0" distL="0" distR="0">
                  <wp:extent cx="904875" cy="981075"/>
                  <wp:effectExtent l="19050" t="0" r="9525" b="0"/>
                  <wp:docPr id="6" name="Picture 2" descr="http://lifeprint.com/asl101/images-signs/family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18" name="Picture 6" descr="http://lifeprint.com/asl101/images-signs/family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5978">
              <w:rPr>
                <w:sz w:val="20"/>
                <w:szCs w:val="20"/>
              </w:rPr>
              <w:t xml:space="preserve"> </w:t>
            </w:r>
          </w:p>
          <w:p w:rsidR="00085978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La Familia</w:t>
            </w:r>
          </w:p>
          <w:p w:rsidR="00085978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lámina es un ejemplo del enfoque:</w:t>
            </w:r>
          </w:p>
          <w:p w:rsidR="00085978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Oral</w:t>
            </w:r>
          </w:p>
          <w:p w:rsidR="00085978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Bilingüal</w:t>
            </w:r>
          </w:p>
          <w:p w:rsidR="00085978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Total</w:t>
            </w:r>
          </w:p>
          <w:p w:rsidR="00DB45A7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</w:tr>
      <w:tr w:rsidR="00DB45A7" w:rsidTr="00B07D41">
        <w:trPr>
          <w:trHeight w:val="270"/>
        </w:trPr>
        <w:tc>
          <w:tcPr>
            <w:tcW w:w="2037" w:type="dxa"/>
          </w:tcPr>
          <w:p w:rsidR="00455478" w:rsidRDefault="00085978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Lenguaje de Señas es un ejemplo del enfoque</w:t>
            </w:r>
            <w:r w:rsidR="00455478">
              <w:rPr>
                <w:sz w:val="20"/>
                <w:szCs w:val="20"/>
              </w:rPr>
              <w:t>:</w:t>
            </w:r>
          </w:p>
          <w:p w:rsidR="00455478" w:rsidRDefault="00455478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085978">
              <w:rPr>
                <w:sz w:val="20"/>
                <w:szCs w:val="20"/>
              </w:rPr>
              <w:t>Total</w:t>
            </w:r>
          </w:p>
          <w:p w:rsidR="00455478" w:rsidRDefault="00455478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085978">
              <w:rPr>
                <w:sz w:val="20"/>
                <w:szCs w:val="20"/>
              </w:rPr>
              <w:t>Oral</w:t>
            </w:r>
          </w:p>
          <w:p w:rsidR="00455478" w:rsidRDefault="00455478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085978">
              <w:rPr>
                <w:sz w:val="20"/>
                <w:szCs w:val="20"/>
              </w:rPr>
              <w:t>Bilingüal</w:t>
            </w:r>
          </w:p>
          <w:p w:rsidR="00DB45A7" w:rsidRDefault="00455478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  <w:tc>
          <w:tcPr>
            <w:tcW w:w="2038" w:type="dxa"/>
          </w:tcPr>
          <w:p w:rsidR="00085978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labiolectura</w:t>
            </w:r>
            <w:proofErr w:type="spellEnd"/>
            <w:r>
              <w:rPr>
                <w:sz w:val="20"/>
                <w:szCs w:val="20"/>
              </w:rPr>
              <w:t>, el “</w:t>
            </w:r>
            <w:proofErr w:type="spellStart"/>
            <w:r>
              <w:rPr>
                <w:sz w:val="20"/>
                <w:szCs w:val="20"/>
              </w:rPr>
              <w:t>Cued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Speech</w:t>
            </w:r>
            <w:proofErr w:type="spellEnd"/>
            <w:r>
              <w:rPr>
                <w:sz w:val="20"/>
                <w:szCs w:val="20"/>
              </w:rPr>
              <w:t xml:space="preserve">” y el  “Visual </w:t>
            </w:r>
            <w:proofErr w:type="spellStart"/>
            <w:r>
              <w:rPr>
                <w:sz w:val="20"/>
                <w:szCs w:val="20"/>
              </w:rPr>
              <w:t>Phonics</w:t>
            </w:r>
            <w:proofErr w:type="spellEnd"/>
            <w:r>
              <w:rPr>
                <w:sz w:val="20"/>
                <w:szCs w:val="20"/>
              </w:rPr>
              <w:t>” son ejemplos del enfoque:</w:t>
            </w:r>
          </w:p>
          <w:p w:rsidR="00085978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Bilingüal</w:t>
            </w:r>
          </w:p>
          <w:p w:rsidR="00085978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Total</w:t>
            </w:r>
          </w:p>
          <w:p w:rsidR="00085978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Oral</w:t>
            </w:r>
          </w:p>
          <w:p w:rsidR="00DB45A7" w:rsidRDefault="00085978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  <w:tc>
          <w:tcPr>
            <w:tcW w:w="2037" w:type="dxa"/>
          </w:tcPr>
          <w:p w:rsidR="00DB45A7" w:rsidRDefault="00C74A0B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“Repite conmigo. Pez”. Esto es un ejemplo de:</w:t>
            </w:r>
          </w:p>
          <w:p w:rsidR="00C74A0B" w:rsidRDefault="00C74A0B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Aprendizaje auditivo.</w:t>
            </w:r>
          </w:p>
          <w:p w:rsidR="00C74A0B" w:rsidRDefault="00C74A0B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Entrenamiento auditivo</w:t>
            </w:r>
          </w:p>
          <w:p w:rsidR="00C74A0B" w:rsidRDefault="00C74A0B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Lectura labial</w:t>
            </w:r>
          </w:p>
          <w:p w:rsidR="00C74A0B" w:rsidRDefault="00C74A0B" w:rsidP="00085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Método visual</w:t>
            </w:r>
          </w:p>
        </w:tc>
        <w:tc>
          <w:tcPr>
            <w:tcW w:w="2038" w:type="dxa"/>
          </w:tcPr>
          <w:p w:rsidR="00494AE0" w:rsidRDefault="00494AE0" w:rsidP="0049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enfoques educativos para los estudiantes sordos o con deficiencias auditivas son:</w:t>
            </w:r>
          </w:p>
          <w:p w:rsidR="00494AE0" w:rsidRDefault="00494AE0" w:rsidP="0049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Los mismos</w:t>
            </w:r>
          </w:p>
          <w:p w:rsidR="00494AE0" w:rsidRDefault="00494AE0" w:rsidP="0049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Diferentes</w:t>
            </w:r>
          </w:p>
          <w:p w:rsidR="00455478" w:rsidRDefault="00494AE0" w:rsidP="0049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No estoy seguro</w:t>
            </w:r>
          </w:p>
        </w:tc>
        <w:tc>
          <w:tcPr>
            <w:tcW w:w="2038" w:type="dxa"/>
          </w:tcPr>
          <w:p w:rsidR="00455478" w:rsidRDefault="00C74A0B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codificación manual y el deletr</w:t>
            </w:r>
            <w:r w:rsidR="00494AE0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o manual, son ejemplos del enfoque:</w:t>
            </w:r>
          </w:p>
          <w:p w:rsidR="00455478" w:rsidRDefault="00455478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C74A0B">
              <w:rPr>
                <w:sz w:val="20"/>
                <w:szCs w:val="20"/>
              </w:rPr>
              <w:t>Total</w:t>
            </w:r>
          </w:p>
          <w:p w:rsidR="00455478" w:rsidRDefault="00455478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C74A0B">
              <w:rPr>
                <w:sz w:val="20"/>
                <w:szCs w:val="20"/>
              </w:rPr>
              <w:t>Oral</w:t>
            </w:r>
          </w:p>
          <w:p w:rsidR="00455478" w:rsidRDefault="00455478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="00C74A0B">
              <w:rPr>
                <w:sz w:val="20"/>
                <w:szCs w:val="20"/>
              </w:rPr>
              <w:t>Bilingüal</w:t>
            </w:r>
          </w:p>
          <w:p w:rsidR="00455478" w:rsidRDefault="00455478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No estoy seguro</w:t>
            </w:r>
          </w:p>
        </w:tc>
      </w:tr>
      <w:tr w:rsidR="00455478" w:rsidRPr="006A0CD7" w:rsidTr="00B07D41">
        <w:trPr>
          <w:trHeight w:val="270"/>
        </w:trPr>
        <w:tc>
          <w:tcPr>
            <w:tcW w:w="2037" w:type="dxa"/>
          </w:tcPr>
          <w:p w:rsidR="00455478" w:rsidRDefault="00494AE0" w:rsidP="00455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de señas que utiliza como base las vocales y los consonantes:</w:t>
            </w:r>
          </w:p>
          <w:p w:rsidR="00494AE0" w:rsidRPr="00494AE0" w:rsidRDefault="00494AE0" w:rsidP="00455478">
            <w:pPr>
              <w:rPr>
                <w:sz w:val="20"/>
                <w:szCs w:val="20"/>
                <w:lang w:val="en-US"/>
              </w:rPr>
            </w:pPr>
            <w:r w:rsidRPr="00494AE0">
              <w:rPr>
                <w:sz w:val="20"/>
                <w:szCs w:val="20"/>
                <w:lang w:val="en-US"/>
              </w:rPr>
              <w:t>a. Cued speech</w:t>
            </w:r>
          </w:p>
          <w:p w:rsidR="00494AE0" w:rsidRPr="00494AE0" w:rsidRDefault="00494AE0" w:rsidP="00455478">
            <w:pPr>
              <w:rPr>
                <w:sz w:val="20"/>
                <w:szCs w:val="20"/>
                <w:lang w:val="en-US"/>
              </w:rPr>
            </w:pPr>
            <w:r w:rsidRPr="00494AE0">
              <w:rPr>
                <w:sz w:val="20"/>
                <w:szCs w:val="20"/>
                <w:lang w:val="en-US"/>
              </w:rPr>
              <w:t>b. Visual Phonics</w:t>
            </w:r>
          </w:p>
          <w:p w:rsidR="00494AE0" w:rsidRDefault="00494AE0" w:rsidP="004554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c. Auditory learning</w:t>
            </w:r>
          </w:p>
          <w:p w:rsidR="00494AE0" w:rsidRPr="00494AE0" w:rsidRDefault="00494AE0" w:rsidP="004554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d. No </w:t>
            </w:r>
            <w:proofErr w:type="spellStart"/>
            <w:r>
              <w:rPr>
                <w:sz w:val="20"/>
                <w:szCs w:val="20"/>
                <w:lang w:val="en-US"/>
              </w:rPr>
              <w:t>estoy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seguro</w:t>
            </w:r>
            <w:proofErr w:type="spellEnd"/>
          </w:p>
        </w:tc>
        <w:tc>
          <w:tcPr>
            <w:tcW w:w="2038" w:type="dxa"/>
          </w:tcPr>
          <w:p w:rsidR="00024573" w:rsidRPr="00494AE0" w:rsidRDefault="00494AE0" w:rsidP="00EA7731">
            <w:pPr>
              <w:rPr>
                <w:sz w:val="20"/>
                <w:szCs w:val="20"/>
                <w:lang w:val="es-ES"/>
              </w:rPr>
            </w:pPr>
            <w:r w:rsidRPr="00494AE0">
              <w:rPr>
                <w:sz w:val="20"/>
                <w:szCs w:val="20"/>
                <w:lang w:val="es-ES"/>
              </w:rPr>
              <w:t>Un maestro debe colocarse frente al estudiante sordo para facilitar:</w:t>
            </w:r>
          </w:p>
          <w:p w:rsidR="00494AE0" w:rsidRDefault="00494AE0" w:rsidP="00EA77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a. Su comprensión</w:t>
            </w:r>
          </w:p>
          <w:p w:rsidR="00494AE0" w:rsidRDefault="00494AE0" w:rsidP="00EA77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b. La </w:t>
            </w:r>
            <w:proofErr w:type="spellStart"/>
            <w:r>
              <w:rPr>
                <w:sz w:val="20"/>
                <w:szCs w:val="20"/>
                <w:lang w:val="es-ES"/>
              </w:rPr>
              <w:t>labiolectura</w:t>
            </w:r>
            <w:proofErr w:type="spellEnd"/>
          </w:p>
          <w:p w:rsidR="00494AE0" w:rsidRDefault="00494AE0" w:rsidP="00EA77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c. El entendimiento</w:t>
            </w:r>
          </w:p>
          <w:p w:rsidR="00494AE0" w:rsidRPr="00494AE0" w:rsidRDefault="00494AE0" w:rsidP="00EA773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d. No estoy seguro</w:t>
            </w:r>
          </w:p>
        </w:tc>
        <w:tc>
          <w:tcPr>
            <w:tcW w:w="2037" w:type="dxa"/>
          </w:tcPr>
          <w:p w:rsidR="00024573" w:rsidRDefault="00494AE0" w:rsidP="00494AE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Utilizar una acción para representar el sonido que emiten las vocales y consonantes es un ejemplo de:</w:t>
            </w:r>
          </w:p>
          <w:p w:rsidR="00494AE0" w:rsidRPr="00494AE0" w:rsidRDefault="00494AE0" w:rsidP="00494AE0">
            <w:pPr>
              <w:rPr>
                <w:sz w:val="20"/>
                <w:szCs w:val="20"/>
                <w:lang w:val="en-US"/>
              </w:rPr>
            </w:pPr>
            <w:r w:rsidRPr="00494AE0">
              <w:rPr>
                <w:sz w:val="20"/>
                <w:szCs w:val="20"/>
                <w:lang w:val="en-US"/>
              </w:rPr>
              <w:t>a. Visual Phonics</w:t>
            </w:r>
          </w:p>
          <w:p w:rsidR="00494AE0" w:rsidRPr="00494AE0" w:rsidRDefault="00494AE0" w:rsidP="00494AE0">
            <w:pPr>
              <w:rPr>
                <w:sz w:val="20"/>
                <w:szCs w:val="20"/>
                <w:lang w:val="en-US"/>
              </w:rPr>
            </w:pPr>
            <w:r w:rsidRPr="00494AE0">
              <w:rPr>
                <w:sz w:val="20"/>
                <w:szCs w:val="20"/>
                <w:lang w:val="en-US"/>
              </w:rPr>
              <w:t>b. Cued Speech</w:t>
            </w:r>
          </w:p>
          <w:p w:rsidR="00494AE0" w:rsidRDefault="00494AE0" w:rsidP="00494A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C. Auditory training</w:t>
            </w:r>
          </w:p>
          <w:p w:rsidR="00494AE0" w:rsidRPr="00494AE0" w:rsidRDefault="00494AE0" w:rsidP="00494AE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d. No </w:t>
            </w:r>
            <w:proofErr w:type="spellStart"/>
            <w:r>
              <w:rPr>
                <w:sz w:val="20"/>
                <w:szCs w:val="20"/>
                <w:lang w:val="en-US"/>
              </w:rPr>
              <w:t>estoy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seguro</w:t>
            </w:r>
            <w:proofErr w:type="spellEnd"/>
          </w:p>
        </w:tc>
        <w:tc>
          <w:tcPr>
            <w:tcW w:w="2038" w:type="dxa"/>
          </w:tcPr>
          <w:p w:rsidR="005F2DBE" w:rsidRDefault="006A0CD7" w:rsidP="006A0C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</w:t>
            </w:r>
            <w:r w:rsidRPr="006A0CD7">
              <w:rPr>
                <w:sz w:val="20"/>
                <w:szCs w:val="20"/>
                <w:lang w:val="es-ES"/>
              </w:rPr>
              <w:t>iensas que contestaste más de 10 preguntas</w:t>
            </w:r>
            <w:r>
              <w:rPr>
                <w:sz w:val="20"/>
                <w:szCs w:val="20"/>
                <w:lang w:val="es-ES"/>
              </w:rPr>
              <w:t xml:space="preserve"> correctamente.</w:t>
            </w:r>
          </w:p>
          <w:p w:rsidR="006A0CD7" w:rsidRDefault="006A0CD7" w:rsidP="006A0C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a. Si</w:t>
            </w:r>
          </w:p>
          <w:p w:rsidR="006A0CD7" w:rsidRPr="006A0CD7" w:rsidRDefault="006A0CD7" w:rsidP="006A0C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b. No</w:t>
            </w:r>
          </w:p>
        </w:tc>
        <w:tc>
          <w:tcPr>
            <w:tcW w:w="2038" w:type="dxa"/>
          </w:tcPr>
          <w:p w:rsidR="005F2DBE" w:rsidRDefault="006A0C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Cuánta puntuación obtuviste:</w:t>
            </w:r>
          </w:p>
          <w:p w:rsidR="006A0CD7" w:rsidRDefault="006A0C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a. 100 – 90</w:t>
            </w:r>
          </w:p>
          <w:p w:rsidR="006A0CD7" w:rsidRDefault="006A0C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b. 89 – 80</w:t>
            </w:r>
          </w:p>
          <w:p w:rsidR="006A0CD7" w:rsidRDefault="006A0C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c. 79 – 70</w:t>
            </w:r>
          </w:p>
          <w:p w:rsidR="006A0CD7" w:rsidRDefault="006A0C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d. 69 – 60</w:t>
            </w:r>
          </w:p>
          <w:p w:rsidR="006A0CD7" w:rsidRPr="006A0CD7" w:rsidRDefault="006A0CD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e.  59 - 0</w:t>
            </w:r>
          </w:p>
        </w:tc>
      </w:tr>
    </w:tbl>
    <w:p w:rsidR="00455478" w:rsidRPr="006A0CD7" w:rsidRDefault="00455478">
      <w:pPr>
        <w:rPr>
          <w:lang w:val="es-ES"/>
        </w:rPr>
      </w:pPr>
    </w:p>
    <w:sectPr w:rsidR="00455478" w:rsidRPr="006A0CD7" w:rsidSect="00B07D4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D41"/>
    <w:rsid w:val="00024573"/>
    <w:rsid w:val="00053A74"/>
    <w:rsid w:val="00056527"/>
    <w:rsid w:val="00085978"/>
    <w:rsid w:val="001D2155"/>
    <w:rsid w:val="002D7210"/>
    <w:rsid w:val="003902A8"/>
    <w:rsid w:val="003D0D4A"/>
    <w:rsid w:val="004334B5"/>
    <w:rsid w:val="00435A5C"/>
    <w:rsid w:val="00455478"/>
    <w:rsid w:val="00494AE0"/>
    <w:rsid w:val="004E5913"/>
    <w:rsid w:val="00545147"/>
    <w:rsid w:val="005C7A83"/>
    <w:rsid w:val="005F23D1"/>
    <w:rsid w:val="005F2DBE"/>
    <w:rsid w:val="00676C9E"/>
    <w:rsid w:val="006A0CD7"/>
    <w:rsid w:val="008B49C3"/>
    <w:rsid w:val="009D3E13"/>
    <w:rsid w:val="009D4CD5"/>
    <w:rsid w:val="00A02075"/>
    <w:rsid w:val="00B07D41"/>
    <w:rsid w:val="00B871B8"/>
    <w:rsid w:val="00BD42A6"/>
    <w:rsid w:val="00C74A0B"/>
    <w:rsid w:val="00D7611D"/>
    <w:rsid w:val="00DB45A7"/>
    <w:rsid w:val="00EA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1D"/>
    <w:rPr>
      <w:lang w:val="es-P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78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2012-11-13T00:27:00Z</dcterms:created>
  <dcterms:modified xsi:type="dcterms:W3CDTF">2012-11-13T01:37:00Z</dcterms:modified>
</cp:coreProperties>
</file>